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DE" w:rsidRDefault="00FE17DE" w:rsidP="00FE17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17DE" w:rsidRPr="00FE17DE" w:rsidRDefault="00FE17DE" w:rsidP="00FE17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78D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ДМИНИСТРАЦИЯ ШИПУНОВСКОГО</w:t>
      </w:r>
      <w:r w:rsidRPr="00FA78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17DE" w:rsidRPr="00FA78DD" w:rsidRDefault="00FE17DE" w:rsidP="00FE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A78DD">
        <w:rPr>
          <w:rFonts w:ascii="Times New Roman" w:hAnsi="Times New Roman" w:cs="Times New Roman"/>
          <w:b/>
          <w:sz w:val="28"/>
          <w:szCs w:val="28"/>
        </w:rPr>
        <w:t>КРУТИНСКОГО МУНИЦИПАЛЬНОГО РАЙОНА</w:t>
      </w:r>
    </w:p>
    <w:p w:rsidR="00FE17DE" w:rsidRPr="00FA78DD" w:rsidRDefault="00FE17DE" w:rsidP="00FE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FA78DD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E17DE" w:rsidRPr="00FA78DD" w:rsidRDefault="00FE17DE" w:rsidP="00FE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7DE" w:rsidRPr="00FA78DD" w:rsidRDefault="00FE17DE" w:rsidP="00FE1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D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E17DE" w:rsidRDefault="00FE17DE" w:rsidP="00FE17DE">
      <w:pPr>
        <w:rPr>
          <w:rFonts w:ascii="Times New Roman" w:hAnsi="Times New Roman" w:cs="Times New Roman"/>
          <w:sz w:val="28"/>
          <w:szCs w:val="28"/>
        </w:rPr>
      </w:pPr>
      <w:r w:rsidRPr="00FA78D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65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FA78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8D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78DD">
        <w:rPr>
          <w:rFonts w:ascii="Times New Roman" w:hAnsi="Times New Roman" w:cs="Times New Roman"/>
          <w:sz w:val="28"/>
          <w:szCs w:val="28"/>
        </w:rPr>
        <w:t xml:space="preserve">№ </w:t>
      </w:r>
      <w:r w:rsidR="00CC306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DE" w:rsidRDefault="00FE17DE" w:rsidP="00FE1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Шипуново</w:t>
      </w:r>
    </w:p>
    <w:p w:rsidR="00FE17DE" w:rsidRPr="00FA78DD" w:rsidRDefault="00FE17DE" w:rsidP="00FE1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7DE" w:rsidRPr="00DD7CAA" w:rsidRDefault="00FE17DE" w:rsidP="00FE17D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D7CA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14B" w:rsidRPr="00DD7CAA">
        <w:rPr>
          <w:rFonts w:ascii="Times New Roman" w:hAnsi="Times New Roman" w:cs="Times New Roman"/>
          <w:bCs/>
          <w:sz w:val="28"/>
          <w:szCs w:val="28"/>
        </w:rPr>
        <w:t>внесении изменений</w:t>
      </w:r>
      <w:r w:rsidRPr="00DD7CAA">
        <w:rPr>
          <w:rFonts w:ascii="Times New Roman" w:hAnsi="Times New Roman" w:cs="Times New Roman"/>
          <w:bCs/>
          <w:sz w:val="28"/>
          <w:szCs w:val="28"/>
        </w:rPr>
        <w:t xml:space="preserve"> в пос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тановление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Шипунов</w:t>
      </w:r>
      <w:r w:rsidR="00420862">
        <w:rPr>
          <w:rFonts w:ascii="Times New Roman" w:hAnsi="Times New Roman" w:cs="Times New Roman"/>
          <w:bCs/>
          <w:sz w:val="28"/>
          <w:szCs w:val="28"/>
        </w:rPr>
        <w:t>ского  сельского</w:t>
      </w:r>
      <w:proofErr w:type="gramEnd"/>
      <w:r w:rsidR="00420862">
        <w:rPr>
          <w:rFonts w:ascii="Times New Roman" w:hAnsi="Times New Roman" w:cs="Times New Roman"/>
          <w:bCs/>
          <w:sz w:val="28"/>
          <w:szCs w:val="28"/>
        </w:rPr>
        <w:t xml:space="preserve"> поселения от 08.05.2020 № 38</w:t>
      </w:r>
      <w:r w:rsidRPr="00DD7CA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D7CAA">
        <w:rPr>
          <w:rFonts w:ascii="Times New Roman" w:hAnsi="Times New Roman" w:cs="Times New Roman"/>
          <w:sz w:val="28"/>
          <w:szCs w:val="28"/>
        </w:rPr>
        <w:t xml:space="preserve">Об отдельных вопросах оценки налоговых расходов </w:t>
      </w:r>
      <w:r w:rsidR="00420862">
        <w:rPr>
          <w:rFonts w:ascii="Times New Roman" w:hAnsi="Times New Roman" w:cs="Times New Roman"/>
          <w:sz w:val="28"/>
          <w:szCs w:val="28"/>
        </w:rPr>
        <w:t>Шипунов</w:t>
      </w:r>
      <w:r w:rsidRPr="00DD7CAA">
        <w:rPr>
          <w:rFonts w:ascii="Times New Roman" w:hAnsi="Times New Roman" w:cs="Times New Roman"/>
          <w:sz w:val="28"/>
          <w:szCs w:val="28"/>
        </w:rPr>
        <w:t>ского сельского поселения Крутинского муниципального района Омской области»</w:t>
      </w:r>
    </w:p>
    <w:p w:rsidR="00500A24" w:rsidRDefault="00500A24" w:rsidP="00500A24">
      <w:pPr>
        <w:ind w:firstLine="567"/>
        <w:rPr>
          <w:rFonts w:eastAsia="Times New Roman"/>
        </w:rPr>
      </w:pPr>
    </w:p>
    <w:p w:rsidR="00FE17DE" w:rsidRPr="00500A24" w:rsidRDefault="00500A24" w:rsidP="00500A24">
      <w:pPr>
        <w:spacing w:after="1" w:line="260" w:lineRule="atLeast"/>
        <w:ind w:firstLine="709"/>
        <w:jc w:val="both"/>
        <w:rPr>
          <w:iCs/>
        </w:rPr>
      </w:pPr>
      <w:r>
        <w:t xml:space="preserve"> </w:t>
      </w:r>
    </w:p>
    <w:p w:rsidR="00FE17DE" w:rsidRPr="009F5F9D" w:rsidRDefault="00FE17DE" w:rsidP="00FE17D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E17DE" w:rsidRPr="009F5F9D" w:rsidRDefault="00FE17DE" w:rsidP="00FE17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9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24357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статьи 174</w:t>
        </w:r>
      </w:hyperlink>
      <w:r w:rsidRPr="002435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5F9D">
        <w:rPr>
          <w:rFonts w:ascii="Times New Roman" w:hAnsi="Times New Roman" w:cs="Times New Roman"/>
          <w:color w:val="000000"/>
          <w:sz w:val="28"/>
          <w:szCs w:val="28"/>
        </w:rPr>
        <w:t>3 Бю</w:t>
      </w:r>
      <w:r w:rsidRPr="009F5F9D">
        <w:rPr>
          <w:rFonts w:ascii="Times New Roman" w:hAnsi="Times New Roman" w:cs="Times New Roman"/>
          <w:sz w:val="28"/>
          <w:szCs w:val="28"/>
        </w:rPr>
        <w:t xml:space="preserve">джетного кодекса Российской Федерации,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Уставом </w:t>
      </w:r>
      <w:r w:rsidR="00420862">
        <w:rPr>
          <w:rFonts w:ascii="Times New Roman" w:hAnsi="Times New Roman" w:cs="Times New Roman"/>
          <w:sz w:val="28"/>
          <w:szCs w:val="28"/>
        </w:rPr>
        <w:t>Шипуновского сельского поселения</w:t>
      </w:r>
      <w:r w:rsidRPr="009F5F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17DE" w:rsidRPr="009F5F9D" w:rsidRDefault="00FE17DE" w:rsidP="00FE17D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7DE" w:rsidRDefault="00FE17DE" w:rsidP="00FE17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5F9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E17DE" w:rsidRDefault="00FE17DE" w:rsidP="00FE17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17DE" w:rsidRDefault="00FE17DE" w:rsidP="00FE17D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2 к по</w:t>
      </w:r>
      <w:r w:rsidR="00500A24">
        <w:rPr>
          <w:rFonts w:ascii="Times New Roman" w:hAnsi="Times New Roman" w:cs="Times New Roman"/>
          <w:sz w:val="28"/>
          <w:szCs w:val="28"/>
        </w:rPr>
        <w:t>становлению Администрации Шипунов</w:t>
      </w:r>
      <w:r w:rsidR="00420862">
        <w:rPr>
          <w:rFonts w:ascii="Times New Roman" w:hAnsi="Times New Roman" w:cs="Times New Roman"/>
          <w:sz w:val="28"/>
          <w:szCs w:val="28"/>
        </w:rPr>
        <w:t>ского сельского поселения от 08.05.2020 года № 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5F9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отдельных вопросах</w:t>
      </w:r>
      <w:r w:rsidRPr="009F5F9D">
        <w:rPr>
          <w:rFonts w:ascii="Times New Roman" w:hAnsi="Times New Roman" w:cs="Times New Roman"/>
          <w:sz w:val="28"/>
          <w:szCs w:val="28"/>
        </w:rPr>
        <w:t xml:space="preserve"> оценки налоговых расходов</w:t>
      </w:r>
      <w:r w:rsidR="00420862">
        <w:rPr>
          <w:rFonts w:ascii="Times New Roman" w:hAnsi="Times New Roman" w:cs="Times New Roman"/>
          <w:sz w:val="28"/>
          <w:szCs w:val="28"/>
        </w:rPr>
        <w:t xml:space="preserve"> Шипуновс</w:t>
      </w:r>
      <w:r>
        <w:rPr>
          <w:rFonts w:ascii="Times New Roman" w:hAnsi="Times New Roman" w:cs="Times New Roman"/>
          <w:sz w:val="28"/>
          <w:szCs w:val="28"/>
        </w:rPr>
        <w:t>кого сельского посел</w:t>
      </w:r>
      <w:r w:rsidR="004208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F5F9D"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E17DE" w:rsidRDefault="00FE17DE" w:rsidP="00FE17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изложить в следующей редакции:</w:t>
      </w:r>
    </w:p>
    <w:p w:rsidR="00FE17DE" w:rsidRPr="006E49BF" w:rsidRDefault="00FE17DE" w:rsidP="00FE17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49BF">
        <w:rPr>
          <w:rFonts w:ascii="Times New Roman" w:hAnsi="Times New Roman" w:cs="Times New Roman"/>
          <w:sz w:val="28"/>
          <w:szCs w:val="28"/>
        </w:rPr>
        <w:t>4. Оценка налоговых расходов осуществляется с учетом следующих целевых категорий налоговых расходов:</w:t>
      </w:r>
    </w:p>
    <w:p w:rsidR="00FE17DE" w:rsidRDefault="00FE17DE" w:rsidP="00FE17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49BF">
        <w:rPr>
          <w:rFonts w:ascii="Times New Roman" w:hAnsi="Times New Roman" w:cs="Times New Roman"/>
          <w:sz w:val="28"/>
          <w:szCs w:val="28"/>
        </w:rPr>
        <w:t xml:space="preserve">1) социальные налоговые расходы, под которыми понимается </w:t>
      </w:r>
      <w:r>
        <w:rPr>
          <w:rFonts w:ascii="Times New Roman" w:hAnsi="Times New Roman" w:cs="Times New Roman"/>
          <w:sz w:val="28"/>
          <w:szCs w:val="28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FE17DE" w:rsidRDefault="00FE17DE" w:rsidP="00FE17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E49BF">
        <w:rPr>
          <w:rFonts w:ascii="Times New Roman" w:hAnsi="Times New Roman" w:cs="Times New Roman"/>
          <w:sz w:val="28"/>
          <w:szCs w:val="28"/>
        </w:rPr>
        <w:t xml:space="preserve">2) стимулирующие налоговые расходы, под которыми понимается целевая категория налоговых расходов, предполагающих стимулирование экономической активности субъектов предпринимательской деятельности и </w:t>
      </w:r>
      <w:r w:rsidRPr="006E49BF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последующее увеличение </w:t>
      </w:r>
      <w:r>
        <w:rPr>
          <w:rFonts w:ascii="Times New Roman" w:hAnsi="Times New Roman" w:cs="Times New Roman"/>
          <w:sz w:val="28"/>
          <w:szCs w:val="28"/>
        </w:rPr>
        <w:t xml:space="preserve">(предотвращение снижения) </w:t>
      </w:r>
      <w:r w:rsidRPr="006E49BF">
        <w:rPr>
          <w:rFonts w:ascii="Times New Roman" w:hAnsi="Times New Roman" w:cs="Times New Roman"/>
          <w:sz w:val="28"/>
          <w:szCs w:val="28"/>
        </w:rPr>
        <w:t>доходов бюджета муниципального района (далее - стимулирующие налоговые расходы);</w:t>
      </w:r>
    </w:p>
    <w:p w:rsidR="00FE17DE" w:rsidRDefault="00FE17DE" w:rsidP="00FE1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9BF">
        <w:rPr>
          <w:rFonts w:ascii="Times New Roman" w:hAnsi="Times New Roman" w:cs="Times New Roman"/>
          <w:sz w:val="28"/>
          <w:szCs w:val="28"/>
        </w:rPr>
        <w:t>3) технические налоговые расходы, под которыми понимается целевая категория налоговых расходов, предполагающих уменьшение расходов плательщиков, воспользовавшихся налоговыми льготами, финансовое обеспечение которых осуществляется в полном объеме или частично за счет бюджета муниципального района.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7DE" w:rsidRDefault="00FE17DE" w:rsidP="00FE1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7 изложить в следующей редакции:</w:t>
      </w:r>
    </w:p>
    <w:p w:rsidR="00FE17DE" w:rsidRDefault="00FE17DE" w:rsidP="00FE1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6E49BF">
        <w:rPr>
          <w:rFonts w:ascii="Times New Roman" w:hAnsi="Times New Roman" w:cs="Times New Roman"/>
          <w:sz w:val="28"/>
          <w:szCs w:val="28"/>
        </w:rPr>
        <w:t>Оценка целесообразности налоговых расходов осуществляется по следующим критериям:</w:t>
      </w:r>
    </w:p>
    <w:p w:rsidR="00FE17DE" w:rsidRDefault="00FE17DE" w:rsidP="00FE1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налоговых расходов муниципального образования целям муниципальных программ и (или) целям социально-экономической политики муниципального района, не относящимся к муниципальным программам;</w:t>
      </w:r>
    </w:p>
    <w:p w:rsidR="00FE17DE" w:rsidRDefault="00FE17DE" w:rsidP="00FE1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</w:t>
      </w:r>
    </w:p>
    <w:p w:rsidR="00FE17DE" w:rsidRDefault="00FE17DE" w:rsidP="00FE1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приложение пунктом 10(1) следующего содержания:</w:t>
      </w:r>
    </w:p>
    <w:p w:rsidR="00FE17DE" w:rsidRDefault="00FE17DE" w:rsidP="00FE17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«10(1) 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образования.»</w:t>
      </w:r>
    </w:p>
    <w:p w:rsidR="00FE17DE" w:rsidRPr="00B247E9" w:rsidRDefault="00FE17DE" w:rsidP="00FE1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7E9">
        <w:rPr>
          <w:rFonts w:ascii="Times New Roman" w:hAnsi="Times New Roman" w:cs="Times New Roman"/>
          <w:sz w:val="28"/>
          <w:szCs w:val="28"/>
        </w:rPr>
        <w:t xml:space="preserve">2. </w:t>
      </w:r>
      <w:r w:rsidRPr="00B247E9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E17DE" w:rsidRPr="00B247E9" w:rsidRDefault="00FE17DE" w:rsidP="00FE1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247E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247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="00420862">
        <w:rPr>
          <w:rFonts w:ascii="Times New Roman" w:eastAsia="Calibri" w:hAnsi="Times New Roman" w:cs="Times New Roman"/>
          <w:sz w:val="28"/>
          <w:szCs w:val="28"/>
        </w:rPr>
        <w:t>Шипуновс</w:t>
      </w:r>
      <w:r>
        <w:rPr>
          <w:rFonts w:ascii="Times New Roman" w:eastAsia="Calibri" w:hAnsi="Times New Roman" w:cs="Times New Roman"/>
          <w:sz w:val="28"/>
          <w:szCs w:val="28"/>
        </w:rPr>
        <w:t>кого</w:t>
      </w:r>
      <w:r w:rsidRPr="00B247E9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33714B" w:rsidRPr="00B247E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33714B" w:rsidRPr="00B247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B247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информационно - телекоммуникационной сети «Интернет».</w:t>
      </w:r>
    </w:p>
    <w:p w:rsidR="00FE17DE" w:rsidRDefault="00FE17DE" w:rsidP="00FE17D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17DE" w:rsidRDefault="00FE17DE" w:rsidP="00FE17DE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17DE" w:rsidRDefault="00FE17DE" w:rsidP="00FE1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DE" w:rsidRDefault="00FE17DE" w:rsidP="00FE1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7DE" w:rsidRPr="000677D5" w:rsidRDefault="00420862" w:rsidP="00FE17DE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Глава Шипуновс</w:t>
      </w:r>
      <w:r w:rsidR="00FE17DE" w:rsidRPr="000677D5">
        <w:rPr>
          <w:rStyle w:val="FontStyle25"/>
          <w:rFonts w:ascii="Times New Roman" w:hAnsi="Times New Roman" w:cs="Times New Roman"/>
          <w:sz w:val="28"/>
          <w:szCs w:val="28"/>
        </w:rPr>
        <w:t>кого</w:t>
      </w:r>
    </w:p>
    <w:p w:rsidR="00FE17DE" w:rsidRPr="000677D5" w:rsidRDefault="00FE17DE" w:rsidP="00FE17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7D5">
        <w:rPr>
          <w:rStyle w:val="FontStyle25"/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</w:t>
      </w:r>
      <w:r w:rsidR="0042086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62">
        <w:rPr>
          <w:rStyle w:val="FontStyle25"/>
          <w:rFonts w:ascii="Times New Roman" w:hAnsi="Times New Roman" w:cs="Times New Roman"/>
          <w:sz w:val="28"/>
          <w:szCs w:val="28"/>
        </w:rPr>
        <w:t>А.М.Задворнова</w:t>
      </w:r>
      <w:proofErr w:type="spellEnd"/>
    </w:p>
    <w:p w:rsidR="009B6302" w:rsidRDefault="009B6302"/>
    <w:sectPr w:rsidR="009B6302" w:rsidSect="000677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2"/>
    <w:rsid w:val="0033714B"/>
    <w:rsid w:val="00420862"/>
    <w:rsid w:val="00500A24"/>
    <w:rsid w:val="00744E52"/>
    <w:rsid w:val="009B6302"/>
    <w:rsid w:val="00CC3065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E6BDD-A7F0-4F9D-ABAB-01F9A143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FE17DE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E17DE"/>
    <w:rPr>
      <w:color w:val="0000FF"/>
      <w:u w:val="single"/>
    </w:rPr>
  </w:style>
  <w:style w:type="paragraph" w:customStyle="1" w:styleId="ConsPlusNormal">
    <w:name w:val="ConsPlusNormal"/>
    <w:uiPriority w:val="99"/>
    <w:rsid w:val="00FE1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5A852EA2021BA20D9ACEE63E7B965A6169D702A3E71FC91BDD0CC53B186DD6B27E0552OC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2023-01-13T06:17:00Z</dcterms:created>
  <dcterms:modified xsi:type="dcterms:W3CDTF">2023-01-17T03:11:00Z</dcterms:modified>
</cp:coreProperties>
</file>